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A556B" w:rsidP="00B7283D" w:rsidRDefault="00464526" w14:paraId="607E83A2" w14:textId="4B15BB16">
      <w:pPr>
        <w:jc w:val="right"/>
        <w:rPr>
          <w:rtl/>
        </w:rPr>
      </w:pPr>
      <w:r w:rsidRPr="00464526"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 wp14:anchorId="1BB713EF" wp14:editId="1C3C1530">
            <wp:simplePos x="0" y="0"/>
            <wp:positionH relativeFrom="column">
              <wp:posOffset>4676775</wp:posOffset>
            </wp:positionH>
            <wp:positionV relativeFrom="page">
              <wp:posOffset>409575</wp:posOffset>
            </wp:positionV>
            <wp:extent cx="1249680" cy="78105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83D" w:rsidRDefault="00B7283D" w14:paraId="4E2A5842" w14:textId="77777777">
      <w:pPr>
        <w:rPr>
          <w:rtl/>
        </w:rPr>
      </w:pPr>
    </w:p>
    <w:p w:rsidRPr="00882025" w:rsidR="00003088" w:rsidP="00882025" w:rsidRDefault="001A556B" w14:paraId="789EF47C" w14:textId="4988ADB9">
      <w:pPr>
        <w:jc w:val="center"/>
        <w:rPr>
          <w:b/>
          <w:bCs/>
          <w:sz w:val="28"/>
          <w:szCs w:val="28"/>
          <w:u w:val="single"/>
          <w:rtl/>
        </w:rPr>
      </w:pPr>
      <w:r w:rsidRPr="00882025">
        <w:rPr>
          <w:rFonts w:hint="cs"/>
          <w:b/>
          <w:bCs/>
          <w:sz w:val="28"/>
          <w:szCs w:val="28"/>
          <w:u w:val="single"/>
          <w:rtl/>
        </w:rPr>
        <w:t>מחוון לקראת ועדות בין מקצועיות לפילוח תמיכות בבתי הספר</w:t>
      </w:r>
    </w:p>
    <w:p w:rsidR="00B7283D" w:rsidRDefault="00B7283D" w14:paraId="1B7D7291" w14:textId="36A0EEC8">
      <w:pPr>
        <w:rPr>
          <w:rtl/>
        </w:rPr>
      </w:pPr>
    </w:p>
    <w:p w:rsidRPr="00882025" w:rsidR="00B7283D" w:rsidP="00882025" w:rsidRDefault="00B7283D" w14:paraId="56F53AC8" w14:textId="1AFE207A">
      <w:pPr>
        <w:spacing w:line="360" w:lineRule="auto"/>
        <w:rPr>
          <w:sz w:val="24"/>
          <w:szCs w:val="24"/>
          <w:rtl/>
        </w:rPr>
      </w:pPr>
      <w:r w:rsidRPr="00882025">
        <w:rPr>
          <w:rFonts w:hint="cs"/>
          <w:sz w:val="24"/>
          <w:szCs w:val="24"/>
          <w:rtl/>
        </w:rPr>
        <w:t>במערכת פילוח התמיכות ישנן תמיכות משלושה סוגים:</w:t>
      </w:r>
    </w:p>
    <w:p w:rsidRPr="00882025" w:rsidR="00207A56" w:rsidP="6B751C19" w:rsidRDefault="00207A56" w14:paraId="054B4742" w14:textId="0851FFF2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6B751C19" w:rsidR="00207A56">
        <w:rPr>
          <w:sz w:val="24"/>
          <w:szCs w:val="24"/>
          <w:rtl w:val="1"/>
          <w:lang w:val="en-US"/>
        </w:rPr>
        <w:t>תמיכות</w:t>
      </w:r>
      <w:r w:rsidRPr="6B751C19" w:rsidR="00207A56">
        <w:rPr>
          <w:sz w:val="24"/>
          <w:szCs w:val="24"/>
          <w:rtl w:val="1"/>
          <w:lang w:val="en-US"/>
        </w:rPr>
        <w:t xml:space="preserve"> מ</w:t>
      </w:r>
      <w:r w:rsidRPr="6B751C19" w:rsidR="000B76D7">
        <w:rPr>
          <w:sz w:val="24"/>
          <w:szCs w:val="24"/>
          <w:rtl w:val="1"/>
          <w:lang w:val="en-US"/>
        </w:rPr>
        <w:t>סוג</w:t>
      </w:r>
      <w:r w:rsidRPr="6B751C19" w:rsidR="00207A56">
        <w:rPr>
          <w:sz w:val="24"/>
          <w:szCs w:val="24"/>
          <w:rtl w:val="1"/>
          <w:lang w:val="en-US"/>
        </w:rPr>
        <w:t xml:space="preserve"> טיפו</w:t>
      </w:r>
      <w:r w:rsidRPr="6B751C19" w:rsidR="00207A56">
        <w:rPr>
          <w:sz w:val="24"/>
          <w:szCs w:val="24"/>
          <w:rtl w:val="1"/>
          <w:lang w:val="en-US"/>
        </w:rPr>
        <w:t>ל</w:t>
      </w:r>
      <w:r w:rsidRPr="6B751C19" w:rsidR="00207A56">
        <w:rPr>
          <w:sz w:val="24"/>
          <w:szCs w:val="24"/>
          <w:rtl w:val="1"/>
          <w:lang w:val="en-US"/>
        </w:rPr>
        <w:t xml:space="preserve"> (</w:t>
      </w:r>
      <w:r w:rsidRPr="6B751C19" w:rsidR="00207A56">
        <w:rPr>
          <w:sz w:val="24"/>
          <w:szCs w:val="24"/>
          <w:rtl w:val="1"/>
          <w:lang w:val="en-US"/>
        </w:rPr>
        <w:t xml:space="preserve">שעה מהסל </w:t>
      </w:r>
      <w:r w:rsidRPr="6B751C19" w:rsidR="00207A56">
        <w:rPr>
          <w:sz w:val="24"/>
          <w:szCs w:val="24"/>
          <w:rtl w:val="1"/>
          <w:lang w:val="en-US"/>
        </w:rPr>
        <w:t>= שעה פרטנית</w:t>
      </w:r>
      <w:r w:rsidRPr="6B751C19" w:rsidR="00207A56">
        <w:rPr>
          <w:sz w:val="24"/>
          <w:szCs w:val="24"/>
          <w:lang w:val="en-US"/>
        </w:rPr>
        <w:t>)</w:t>
      </w:r>
    </w:p>
    <w:p w:rsidRPr="00882025" w:rsidR="000B76D7" w:rsidP="6B751C19" w:rsidRDefault="000B76D7" w14:paraId="286E7707" w14:textId="25E2C95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  <w:lang w:val="en-US"/>
        </w:rPr>
      </w:pPr>
      <w:r w:rsidRPr="6B751C19" w:rsidR="000B76D7">
        <w:rPr>
          <w:sz w:val="24"/>
          <w:szCs w:val="24"/>
          <w:rtl w:val="1"/>
          <w:lang w:val="en-US"/>
        </w:rPr>
        <w:t>סיוע מ</w:t>
      </w:r>
      <w:r w:rsidRPr="6B751C19" w:rsidR="000B76D7">
        <w:rPr>
          <w:sz w:val="24"/>
          <w:szCs w:val="24"/>
          <w:rtl w:val="1"/>
          <w:lang w:val="en-US"/>
        </w:rPr>
        <w:t>סוג</w:t>
      </w:r>
      <w:r w:rsidRPr="6B751C19" w:rsidR="000B76D7">
        <w:rPr>
          <w:sz w:val="24"/>
          <w:szCs w:val="24"/>
          <w:rtl w:val="1"/>
          <w:lang w:val="en-US"/>
        </w:rPr>
        <w:t xml:space="preserve"> הוראה (</w:t>
      </w:r>
      <w:r w:rsidRPr="6B751C19" w:rsidR="000B76D7">
        <w:rPr>
          <w:sz w:val="24"/>
          <w:szCs w:val="24"/>
          <w:rtl w:val="1"/>
          <w:lang w:val="en-US"/>
        </w:rPr>
        <w:t xml:space="preserve">שעה מהסל </w:t>
      </w:r>
      <w:r w:rsidRPr="6B751C19" w:rsidR="000B76D7">
        <w:rPr>
          <w:sz w:val="24"/>
          <w:szCs w:val="24"/>
          <w:rtl w:val="1"/>
          <w:lang w:val="en-US"/>
        </w:rPr>
        <w:t>= שעה פרטנית</w:t>
      </w:r>
      <w:r w:rsidRPr="6B751C19" w:rsidR="000B76D7">
        <w:rPr>
          <w:sz w:val="24"/>
          <w:szCs w:val="24"/>
          <w:lang w:val="en-US"/>
        </w:rPr>
        <w:t>)</w:t>
      </w:r>
    </w:p>
    <w:p w:rsidRPr="00882025" w:rsidR="00B7283D" w:rsidP="00882025" w:rsidRDefault="000B76D7" w14:paraId="2230B31A" w14:textId="0CE37BCC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6B7DE36B" w:rsidR="000B76D7">
        <w:rPr>
          <w:sz w:val="24"/>
          <w:szCs w:val="24"/>
          <w:rtl w:val="1"/>
        </w:rPr>
        <w:t>תמיכות מסוג</w:t>
      </w:r>
      <w:r w:rsidRPr="6B7DE36B" w:rsidR="00B7283D">
        <w:rPr>
          <w:sz w:val="24"/>
          <w:szCs w:val="24"/>
          <w:rtl w:val="1"/>
        </w:rPr>
        <w:t xml:space="preserve"> סייעת (</w:t>
      </w:r>
      <w:r w:rsidRPr="6B7DE36B" w:rsidR="000B76D7">
        <w:rPr>
          <w:sz w:val="24"/>
          <w:szCs w:val="24"/>
          <w:rtl w:val="1"/>
        </w:rPr>
        <w:t xml:space="preserve">שעה מהסל </w:t>
      </w:r>
      <w:r w:rsidRPr="6B7DE36B" w:rsidR="002D395C">
        <w:rPr>
          <w:sz w:val="24"/>
          <w:szCs w:val="24"/>
          <w:rtl w:val="1"/>
        </w:rPr>
        <w:t xml:space="preserve">= </w:t>
      </w:r>
      <w:r w:rsidRPr="6B7DE36B" w:rsidR="00B7283D">
        <w:rPr>
          <w:sz w:val="24"/>
          <w:szCs w:val="24"/>
          <w:rtl w:val="1"/>
        </w:rPr>
        <w:t>4</w:t>
      </w:r>
      <w:r w:rsidRPr="6B7DE36B" w:rsidR="6A0703B9">
        <w:rPr>
          <w:sz w:val="24"/>
          <w:szCs w:val="24"/>
          <w:rtl w:val="1"/>
        </w:rPr>
        <w:t>.3</w:t>
      </w:r>
      <w:r w:rsidRPr="6B7DE36B" w:rsidR="00B7283D">
        <w:rPr>
          <w:sz w:val="24"/>
          <w:szCs w:val="24"/>
          <w:rtl w:val="1"/>
        </w:rPr>
        <w:t xml:space="preserve"> שעות</w:t>
      </w:r>
      <w:r w:rsidRPr="6B7DE36B" w:rsidR="00D24914">
        <w:rPr>
          <w:sz w:val="24"/>
          <w:szCs w:val="24"/>
          <w:rtl w:val="1"/>
        </w:rPr>
        <w:t>. בתיכון שעה מהסל=</w:t>
      </w:r>
      <w:r w:rsidRPr="6B7DE36B" w:rsidR="00D73156">
        <w:rPr>
          <w:sz w:val="24"/>
          <w:szCs w:val="24"/>
          <w:rtl w:val="1"/>
        </w:rPr>
        <w:t xml:space="preserve"> 5.2 </w:t>
      </w:r>
      <w:r w:rsidRPr="6B7DE36B" w:rsidR="00D73156">
        <w:rPr>
          <w:sz w:val="24"/>
          <w:szCs w:val="24"/>
          <w:rtl w:val="1"/>
        </w:rPr>
        <w:t>שעות</w:t>
      </w:r>
      <w:r w:rsidRPr="6B7DE36B" w:rsidR="002D395C">
        <w:rPr>
          <w:sz w:val="24"/>
          <w:szCs w:val="24"/>
        </w:rPr>
        <w:t>)</w:t>
      </w:r>
    </w:p>
    <w:p w:rsidRPr="00882025" w:rsidR="00F61B30" w:rsidP="00882025" w:rsidRDefault="00F61B30" w14:paraId="3FE1761C" w14:textId="419D74CD">
      <w:pPr>
        <w:spacing w:line="360" w:lineRule="auto"/>
        <w:rPr>
          <w:sz w:val="24"/>
          <w:szCs w:val="24"/>
          <w:rtl/>
        </w:rPr>
      </w:pPr>
      <w:r w:rsidRPr="00882025">
        <w:rPr>
          <w:rFonts w:hint="cs"/>
          <w:sz w:val="24"/>
          <w:szCs w:val="24"/>
          <w:rtl/>
        </w:rPr>
        <w:t xml:space="preserve">גובה הסל לפילוח </w:t>
      </w:r>
      <w:r w:rsidR="005A6736">
        <w:rPr>
          <w:rFonts w:hint="cs"/>
          <w:sz w:val="24"/>
          <w:szCs w:val="24"/>
          <w:rtl/>
        </w:rPr>
        <w:t xml:space="preserve">נקבע בוועדת זכאות ואפיון לתלמיד הנמצא זכאי לסל אישי. </w:t>
      </w:r>
      <w:r w:rsidR="00310AB2">
        <w:rPr>
          <w:rFonts w:hint="cs"/>
          <w:sz w:val="24"/>
          <w:szCs w:val="24"/>
          <w:rtl/>
        </w:rPr>
        <w:t xml:space="preserve">משך הזכאות הינה ל 3 שנים. </w:t>
      </w:r>
      <w:r w:rsidRPr="00CC51EE" w:rsidR="00310AB2">
        <w:rPr>
          <w:rFonts w:hint="cs"/>
          <w:b/>
          <w:bCs/>
          <w:sz w:val="24"/>
          <w:szCs w:val="24"/>
          <w:rtl/>
        </w:rPr>
        <w:t>בכל שנה יש לקיים עבור התלמיד ועד</w:t>
      </w:r>
      <w:r w:rsidRPr="00CC51EE" w:rsidR="00406087">
        <w:rPr>
          <w:rFonts w:hint="cs"/>
          <w:b/>
          <w:bCs/>
          <w:sz w:val="24"/>
          <w:szCs w:val="24"/>
          <w:rtl/>
        </w:rPr>
        <w:t>ה</w:t>
      </w:r>
      <w:r w:rsidRPr="00CC51EE" w:rsidR="00310AB2">
        <w:rPr>
          <w:rFonts w:hint="cs"/>
          <w:b/>
          <w:bCs/>
          <w:sz w:val="24"/>
          <w:szCs w:val="24"/>
          <w:rtl/>
        </w:rPr>
        <w:t xml:space="preserve"> לפילוח הסל האישי</w:t>
      </w:r>
      <w:r w:rsidR="00406087">
        <w:rPr>
          <w:rFonts w:hint="cs"/>
          <w:sz w:val="24"/>
          <w:szCs w:val="24"/>
          <w:rtl/>
        </w:rPr>
        <w:t xml:space="preserve"> על מנת לבחון את הרכב המשאבים ואת מידת התאמתם לצרכי התלמיד.</w:t>
      </w:r>
    </w:p>
    <w:p w:rsidR="00882025" w:rsidP="00882025" w:rsidRDefault="00882025" w14:paraId="4FF02001" w14:textId="76E0EE26">
      <w:pPr>
        <w:spacing w:line="360" w:lineRule="auto"/>
        <w:rPr>
          <w:sz w:val="24"/>
          <w:szCs w:val="24"/>
          <w:rtl/>
        </w:rPr>
      </w:pPr>
    </w:p>
    <w:p w:rsidRPr="00096B1D" w:rsidR="00096B1D" w:rsidP="00096B1D" w:rsidRDefault="00FA4D94" w14:paraId="01978C83" w14:textId="2F695331">
      <w:p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</w:t>
      </w:r>
      <w:r w:rsidR="00786BC1">
        <w:rPr>
          <w:rFonts w:ascii="Wingdings" w:hAnsi="Wingdings" w:eastAsia="Wingdings" w:cs="Wingdings"/>
          <w:sz w:val="24"/>
          <w:szCs w:val="24"/>
        </w:rPr>
        <w:t>O</w:t>
      </w:r>
      <w:r w:rsidR="00786BC1">
        <w:rPr>
          <w:rFonts w:hint="cs"/>
          <w:sz w:val="24"/>
          <w:szCs w:val="24"/>
          <w:rtl/>
        </w:rPr>
        <w:t xml:space="preserve"> </w:t>
      </w:r>
      <w:r w:rsidR="005A2DFD">
        <w:rPr>
          <w:rFonts w:hint="cs"/>
          <w:sz w:val="24"/>
          <w:szCs w:val="24"/>
          <w:rtl/>
        </w:rPr>
        <w:t xml:space="preserve">המלצות לקראת דיון </w:t>
      </w:r>
      <w:r w:rsidR="00360C83">
        <w:rPr>
          <w:rFonts w:hint="cs"/>
          <w:sz w:val="24"/>
          <w:szCs w:val="24"/>
          <w:rtl/>
        </w:rPr>
        <w:t>ב</w:t>
      </w:r>
      <w:r w:rsidR="005A2DFD">
        <w:rPr>
          <w:rFonts w:hint="cs"/>
          <w:sz w:val="24"/>
          <w:szCs w:val="24"/>
          <w:rtl/>
        </w:rPr>
        <w:t>צוות הרב מקצועי לפילוח תמיכות ל</w:t>
      </w:r>
      <w:r w:rsidR="00360C83">
        <w:rPr>
          <w:rFonts w:hint="cs"/>
          <w:sz w:val="24"/>
          <w:szCs w:val="24"/>
          <w:rtl/>
        </w:rPr>
        <w:t>ש</w:t>
      </w:r>
      <w:r w:rsidR="005A2DFD">
        <w:rPr>
          <w:rFonts w:hint="cs"/>
          <w:sz w:val="24"/>
          <w:szCs w:val="24"/>
          <w:rtl/>
        </w:rPr>
        <w:t>נת הלימודים העוקבת:</w:t>
      </w:r>
    </w:p>
    <w:p w:rsidR="00096B1D" w:rsidP="0000147F" w:rsidRDefault="00486D6A" w14:paraId="0BFB7A47" w14:textId="52A35995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לקיים</w:t>
      </w:r>
      <w:r w:rsidR="0000147F">
        <w:rPr>
          <w:rFonts w:hint="cs"/>
          <w:sz w:val="24"/>
          <w:szCs w:val="24"/>
          <w:rtl/>
        </w:rPr>
        <w:t xml:space="preserve"> </w:t>
      </w:r>
      <w:r w:rsidRPr="00DB2916" w:rsidR="0000147F">
        <w:rPr>
          <w:rFonts w:hint="cs"/>
          <w:b/>
          <w:bCs/>
          <w:sz w:val="24"/>
          <w:szCs w:val="24"/>
          <w:highlight w:val="yellow"/>
          <w:rtl/>
        </w:rPr>
        <w:t>ישיבת טרום פילוח</w:t>
      </w:r>
      <w:r w:rsidR="0000147F">
        <w:rPr>
          <w:rFonts w:hint="cs"/>
          <w:sz w:val="24"/>
          <w:szCs w:val="24"/>
          <w:rtl/>
        </w:rPr>
        <w:t xml:space="preserve"> תמיכות במסגרת החינוכית</w:t>
      </w:r>
      <w:r w:rsidR="00096B1D">
        <w:rPr>
          <w:rFonts w:hint="cs"/>
          <w:sz w:val="24"/>
          <w:szCs w:val="24"/>
          <w:rtl/>
        </w:rPr>
        <w:t xml:space="preserve"> בנוכחות:</w:t>
      </w:r>
    </w:p>
    <w:p w:rsidR="00D16829" w:rsidP="00D16829" w:rsidRDefault="00D16829" w14:paraId="346CD0CC" w14:textId="3DA05B35">
      <w:pPr>
        <w:pStyle w:val="a3"/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מנהל/ת בית הספר ו/או יועצת</w:t>
      </w:r>
    </w:p>
    <w:p w:rsidR="00D16829" w:rsidP="00D16829" w:rsidRDefault="00A84871" w14:paraId="18B083C8" w14:textId="05B06E86">
      <w:pPr>
        <w:pStyle w:val="a3"/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מחנך/כת התלמיד</w:t>
      </w:r>
    </w:p>
    <w:p w:rsidR="00A84871" w:rsidP="00D16829" w:rsidRDefault="001F1900" w14:paraId="5C8CC9FE" w14:textId="701CCE07">
      <w:pPr>
        <w:pStyle w:val="a3"/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רכז/ת שילוב</w:t>
      </w:r>
    </w:p>
    <w:p w:rsidR="001F1900" w:rsidP="00D16829" w:rsidRDefault="001F1900" w14:paraId="1C18C9B9" w14:textId="46649862">
      <w:pPr>
        <w:pStyle w:val="a3"/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מדריך מטעם </w:t>
      </w:r>
      <w:proofErr w:type="spellStart"/>
      <w:r>
        <w:rPr>
          <w:rFonts w:hint="cs"/>
          <w:sz w:val="24"/>
          <w:szCs w:val="24"/>
          <w:rtl/>
        </w:rPr>
        <w:t>המתי"א</w:t>
      </w:r>
      <w:proofErr w:type="spellEnd"/>
    </w:p>
    <w:p w:rsidR="00D54D4D" w:rsidP="00D16829" w:rsidRDefault="00D54D4D" w14:paraId="1C36C663" w14:textId="1E6E8DA2">
      <w:pPr>
        <w:pStyle w:val="a3"/>
        <w:numPr>
          <w:ilvl w:val="1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צוות טיפולי: מורת שילוב, מטפל רגשי מתחום האומנויות וכד'</w:t>
      </w:r>
    </w:p>
    <w:p w:rsidRPr="00DB2916" w:rsidR="005A2DFD" w:rsidP="00DB2916" w:rsidRDefault="003A45A9" w14:paraId="189CE46E" w14:textId="3831890B">
      <w:pPr>
        <w:spacing w:line="360" w:lineRule="auto"/>
        <w:rPr>
          <w:sz w:val="24"/>
          <w:szCs w:val="24"/>
        </w:rPr>
      </w:pPr>
      <w:r w:rsidRPr="00DB2916">
        <w:rPr>
          <w:rFonts w:hint="cs"/>
          <w:sz w:val="24"/>
          <w:szCs w:val="24"/>
          <w:rtl/>
        </w:rPr>
        <w:t>מטרת ה</w:t>
      </w:r>
      <w:r w:rsidRPr="00DB2916" w:rsidR="0000147F">
        <w:rPr>
          <w:rFonts w:hint="cs"/>
          <w:sz w:val="24"/>
          <w:szCs w:val="24"/>
          <w:rtl/>
        </w:rPr>
        <w:t xml:space="preserve">ישיבה </w:t>
      </w:r>
      <w:r w:rsidRPr="00DB2916">
        <w:rPr>
          <w:rFonts w:hint="cs"/>
          <w:sz w:val="24"/>
          <w:szCs w:val="24"/>
          <w:rtl/>
        </w:rPr>
        <w:t>חשיבה משותפת</w:t>
      </w:r>
      <w:r w:rsidRPr="00DB2916" w:rsidR="00B93DB4">
        <w:rPr>
          <w:rFonts w:hint="cs"/>
          <w:sz w:val="24"/>
          <w:szCs w:val="24"/>
          <w:rtl/>
        </w:rPr>
        <w:t xml:space="preserve"> כמו גם </w:t>
      </w:r>
      <w:r w:rsidRPr="00DB2916" w:rsidR="00D25D21">
        <w:rPr>
          <w:rFonts w:hint="cs"/>
          <w:sz w:val="24"/>
          <w:szCs w:val="24"/>
          <w:rtl/>
        </w:rPr>
        <w:t xml:space="preserve">הסתכלות מערכתית ופרטנית לפי </w:t>
      </w:r>
      <w:r w:rsidRPr="00DB2916">
        <w:rPr>
          <w:rFonts w:hint="cs"/>
          <w:sz w:val="24"/>
          <w:szCs w:val="24"/>
          <w:rtl/>
        </w:rPr>
        <w:t>הצרכים</w:t>
      </w:r>
      <w:r w:rsidRPr="00DB2916" w:rsidR="00D25D21">
        <w:rPr>
          <w:rFonts w:hint="cs"/>
          <w:sz w:val="24"/>
          <w:szCs w:val="24"/>
          <w:rtl/>
        </w:rPr>
        <w:t xml:space="preserve"> של התלמיד</w:t>
      </w:r>
      <w:r w:rsidRPr="00DB2916" w:rsidR="00CC51EE">
        <w:rPr>
          <w:rFonts w:hint="cs"/>
          <w:sz w:val="24"/>
          <w:szCs w:val="24"/>
          <w:rtl/>
        </w:rPr>
        <w:t xml:space="preserve"> על מנת לגבש המלצה לפני ועדת הפילוח בנוכחות הורי התלמיד</w:t>
      </w:r>
      <w:r w:rsidRPr="00DB2916" w:rsidR="00722049">
        <w:rPr>
          <w:rFonts w:hint="cs"/>
          <w:sz w:val="24"/>
          <w:szCs w:val="24"/>
          <w:rtl/>
        </w:rPr>
        <w:t>.</w:t>
      </w:r>
    </w:p>
    <w:p w:rsidR="00CC51EE" w:rsidP="00A84871" w:rsidRDefault="003B7A76" w14:paraId="7FB96221" w14:textId="74C9E71A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DB2916">
        <w:rPr>
          <w:rFonts w:hint="cs"/>
          <w:b/>
          <w:bCs/>
          <w:sz w:val="24"/>
          <w:szCs w:val="24"/>
          <w:highlight w:val="yellow"/>
          <w:rtl/>
        </w:rPr>
        <w:t>במעברים בין מסגרות</w:t>
      </w:r>
      <w:r>
        <w:rPr>
          <w:rFonts w:hint="cs"/>
          <w:sz w:val="24"/>
          <w:szCs w:val="24"/>
          <w:rtl/>
        </w:rPr>
        <w:t xml:space="preserve"> (מעבר למסגרת חדשה, מעבר מגן הילדים לכיתה א', מעבר מבי"ס יסודי לחטיבה</w:t>
      </w:r>
      <w:r w:rsidR="005856F0">
        <w:rPr>
          <w:rFonts w:hint="cs"/>
          <w:sz w:val="24"/>
          <w:szCs w:val="24"/>
          <w:rtl/>
        </w:rPr>
        <w:t xml:space="preserve"> ותיכון)</w:t>
      </w:r>
      <w:r w:rsidR="009431D0">
        <w:rPr>
          <w:rFonts w:hint="cs"/>
          <w:sz w:val="24"/>
          <w:szCs w:val="24"/>
          <w:rtl/>
        </w:rPr>
        <w:t xml:space="preserve"> חשוב מאוד להזמין נציג/ה מהמסגרת החינוכית הקולטת</w:t>
      </w:r>
      <w:r w:rsidR="00486D6A">
        <w:rPr>
          <w:rFonts w:hint="cs"/>
          <w:sz w:val="24"/>
          <w:szCs w:val="24"/>
          <w:rtl/>
        </w:rPr>
        <w:t xml:space="preserve"> לדיון בצוות הרב מקצועי בנוכחות ההורים.</w:t>
      </w:r>
    </w:p>
    <w:p w:rsidR="00DB2916" w:rsidP="00A84871" w:rsidRDefault="00C929B0" w14:paraId="00B3B8E6" w14:textId="2F983D67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יש  לשים לב כי מענה מסוג </w:t>
      </w:r>
      <w:r w:rsidRPr="0034088D">
        <w:rPr>
          <w:rFonts w:hint="cs"/>
          <w:b/>
          <w:bCs/>
          <w:sz w:val="24"/>
          <w:szCs w:val="24"/>
          <w:highlight w:val="yellow"/>
          <w:rtl/>
        </w:rPr>
        <w:t>מורה למיומנויות חברתיות</w:t>
      </w:r>
      <w:r w:rsidRPr="00DB2916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נמצא </w:t>
      </w:r>
      <w:r w:rsidRPr="00DB2916" w:rsidR="00DB2916">
        <w:rPr>
          <w:rFonts w:hint="cs"/>
          <w:sz w:val="24"/>
          <w:szCs w:val="24"/>
          <w:rtl/>
        </w:rPr>
        <w:t>בתמיכות מסוג הוראה</w:t>
      </w:r>
      <w:r w:rsidR="0034088D">
        <w:rPr>
          <w:rFonts w:hint="cs"/>
          <w:sz w:val="24"/>
          <w:szCs w:val="24"/>
          <w:rtl/>
        </w:rPr>
        <w:t>.</w:t>
      </w:r>
    </w:p>
    <w:p w:rsidR="00764B6C" w:rsidP="00A84871" w:rsidRDefault="003730E5" w14:paraId="36FD01EE" w14:textId="0AC85285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מענה מסוג </w:t>
      </w:r>
      <w:r w:rsidRPr="00EB2E59">
        <w:rPr>
          <w:rFonts w:hint="cs"/>
          <w:b/>
          <w:bCs/>
          <w:sz w:val="24"/>
          <w:szCs w:val="24"/>
          <w:highlight w:val="yellow"/>
          <w:rtl/>
        </w:rPr>
        <w:t>ניתוח התנהגות</w:t>
      </w:r>
      <w:r>
        <w:rPr>
          <w:rFonts w:hint="cs"/>
          <w:sz w:val="24"/>
          <w:szCs w:val="24"/>
          <w:rtl/>
        </w:rPr>
        <w:t xml:space="preserve"> יינתן על פי צורך תפקודי. לטובת הפעלת תכנית התנהגות יש צורך </w:t>
      </w:r>
      <w:r w:rsidR="00441FEC">
        <w:rPr>
          <w:rFonts w:hint="cs"/>
          <w:sz w:val="24"/>
          <w:szCs w:val="24"/>
          <w:rtl/>
        </w:rPr>
        <w:t xml:space="preserve">בזמינות הצוות להדרכה שבועית ונוכחות סייעת אישית למימוש </w:t>
      </w:r>
      <w:proofErr w:type="spellStart"/>
      <w:r w:rsidR="00441FEC">
        <w:rPr>
          <w:rFonts w:hint="cs"/>
          <w:sz w:val="24"/>
          <w:szCs w:val="24"/>
          <w:rtl/>
        </w:rPr>
        <w:t>התכנית</w:t>
      </w:r>
      <w:proofErr w:type="spellEnd"/>
      <w:r w:rsidR="00441FEC">
        <w:rPr>
          <w:rFonts w:hint="cs"/>
          <w:sz w:val="24"/>
          <w:szCs w:val="24"/>
          <w:rtl/>
        </w:rPr>
        <w:t>. במידה ולא מאויש משאב סייעת אישית</w:t>
      </w:r>
      <w:r w:rsidR="00EB2E59">
        <w:rPr>
          <w:rFonts w:hint="cs"/>
          <w:sz w:val="24"/>
          <w:szCs w:val="24"/>
          <w:rtl/>
        </w:rPr>
        <w:t xml:space="preserve"> לא ניתן לממש תכנית התנהגותית.</w:t>
      </w:r>
    </w:p>
    <w:p w:rsidR="000905C1" w:rsidP="00A84871" w:rsidRDefault="000905C1" w14:paraId="54B90890" w14:textId="1B82ACDA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מענה מסוג טיפול- ניתן לפלח </w:t>
      </w:r>
      <w:r w:rsidRPr="00D73156">
        <w:rPr>
          <w:rFonts w:hint="cs"/>
          <w:b/>
          <w:bCs/>
          <w:sz w:val="24"/>
          <w:szCs w:val="24"/>
          <w:highlight w:val="yellow"/>
          <w:rtl/>
        </w:rPr>
        <w:t>לטיפול רגשי באמצעות אומנויות</w:t>
      </w:r>
      <w:r w:rsidR="00D24914">
        <w:rPr>
          <w:rFonts w:hint="cs"/>
          <w:sz w:val="24"/>
          <w:szCs w:val="24"/>
          <w:rtl/>
        </w:rPr>
        <w:t xml:space="preserve"> שעה אחת בלבד לתלמיד. טיפול ל 2 תלמידים זכאים</w:t>
      </w:r>
      <w:r w:rsidR="00D73156">
        <w:rPr>
          <w:rFonts w:hint="cs"/>
          <w:sz w:val="24"/>
          <w:szCs w:val="24"/>
          <w:rtl/>
        </w:rPr>
        <w:t>-</w:t>
      </w:r>
      <w:r w:rsidR="00D24914">
        <w:rPr>
          <w:rFonts w:hint="cs"/>
          <w:sz w:val="24"/>
          <w:szCs w:val="24"/>
          <w:rtl/>
        </w:rPr>
        <w:t xml:space="preserve"> רק בהמלצת המטפל בביה"ס.</w:t>
      </w:r>
    </w:p>
    <w:p w:rsidR="0034088D" w:rsidP="00A84871" w:rsidRDefault="0034088D" w14:paraId="7E786943" w14:textId="7279880A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10989">
        <w:rPr>
          <w:rFonts w:hint="cs"/>
          <w:b/>
          <w:bCs/>
          <w:sz w:val="24"/>
          <w:szCs w:val="24"/>
          <w:highlight w:val="yellow"/>
          <w:rtl/>
        </w:rPr>
        <w:t>תקצוב הסל</w:t>
      </w:r>
      <w:r>
        <w:rPr>
          <w:rFonts w:hint="cs"/>
          <w:sz w:val="24"/>
          <w:szCs w:val="24"/>
          <w:rtl/>
        </w:rPr>
        <w:t>: לאחר שליחת הפילוח לתקצוב לא ניתן לערוך שינוי בין תמיכות מסוג הוראה וטיפול לתמיכות מסוג סייעת.</w:t>
      </w:r>
    </w:p>
    <w:p w:rsidRPr="00DE24C2" w:rsidR="00410989" w:rsidP="00DE24C2" w:rsidRDefault="00890CFE" w14:paraId="7A3560F1" w14:textId="1D0865B1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DE24C2">
        <w:rPr>
          <w:rFonts w:hint="cs"/>
          <w:sz w:val="24"/>
          <w:szCs w:val="24"/>
          <w:rtl/>
        </w:rPr>
        <w:t xml:space="preserve">תמיכה מסוג הוראה וטיפול </w:t>
      </w:r>
      <w:r w:rsidRPr="00DE24C2" w:rsidR="008C513B">
        <w:rPr>
          <w:rFonts w:hint="cs"/>
          <w:sz w:val="24"/>
          <w:szCs w:val="24"/>
          <w:rtl/>
        </w:rPr>
        <w:t xml:space="preserve">ניתנת </w:t>
      </w:r>
      <w:r w:rsidRPr="00DE24C2" w:rsidR="008C513B">
        <w:rPr>
          <w:rFonts w:hint="cs"/>
          <w:b/>
          <w:bCs/>
          <w:sz w:val="24"/>
          <w:szCs w:val="24"/>
          <w:highlight w:val="yellow"/>
          <w:rtl/>
        </w:rPr>
        <w:t>לחלוקה בין תלמידים הזכאים</w:t>
      </w:r>
      <w:r w:rsidRPr="00DE24C2" w:rsidR="008C513B">
        <w:rPr>
          <w:rFonts w:hint="cs"/>
          <w:sz w:val="24"/>
          <w:szCs w:val="24"/>
          <w:rtl/>
        </w:rPr>
        <w:t xml:space="preserve"> לסל אישי</w:t>
      </w:r>
      <w:r w:rsidRPr="00DE24C2" w:rsidR="000528DD">
        <w:rPr>
          <w:rFonts w:hint="cs"/>
          <w:sz w:val="24"/>
          <w:szCs w:val="24"/>
          <w:rtl/>
        </w:rPr>
        <w:t>,</w:t>
      </w:r>
      <w:r w:rsidRPr="00DE24C2" w:rsidR="008C513B">
        <w:rPr>
          <w:rFonts w:hint="cs"/>
          <w:sz w:val="24"/>
          <w:szCs w:val="24"/>
          <w:rtl/>
        </w:rPr>
        <w:t xml:space="preserve"> אשר מטרת הטיפול שלהם דומה</w:t>
      </w:r>
      <w:r w:rsidR="00CA4544">
        <w:rPr>
          <w:rFonts w:hint="cs"/>
          <w:sz w:val="24"/>
          <w:szCs w:val="24"/>
          <w:rtl/>
        </w:rPr>
        <w:t xml:space="preserve">, </w:t>
      </w:r>
      <w:r w:rsidRPr="00DE24C2" w:rsidR="00137664">
        <w:rPr>
          <w:rFonts w:hint="cs"/>
          <w:sz w:val="24"/>
          <w:szCs w:val="24"/>
          <w:rtl/>
        </w:rPr>
        <w:t>מאותה שכבת גיל</w:t>
      </w:r>
      <w:r w:rsidR="00CA4544">
        <w:rPr>
          <w:rFonts w:hint="cs"/>
          <w:sz w:val="24"/>
          <w:szCs w:val="24"/>
          <w:rtl/>
        </w:rPr>
        <w:t xml:space="preserve"> ובהסכמת </w:t>
      </w:r>
      <w:proofErr w:type="spellStart"/>
      <w:r w:rsidR="00CA4544">
        <w:rPr>
          <w:rFonts w:hint="cs"/>
          <w:sz w:val="24"/>
          <w:szCs w:val="24"/>
          <w:rtl/>
        </w:rPr>
        <w:t>המטפל.ת</w:t>
      </w:r>
      <w:proofErr w:type="spellEnd"/>
      <w:r w:rsidR="00CA4544">
        <w:rPr>
          <w:rFonts w:hint="cs"/>
          <w:sz w:val="24"/>
          <w:szCs w:val="24"/>
          <w:rtl/>
        </w:rPr>
        <w:t>.</w:t>
      </w:r>
      <w:r w:rsidRPr="00DE24C2" w:rsidR="000528DD">
        <w:rPr>
          <w:rFonts w:hint="cs"/>
          <w:sz w:val="24"/>
          <w:szCs w:val="24"/>
          <w:rtl/>
        </w:rPr>
        <w:t>.</w:t>
      </w:r>
    </w:p>
    <w:p w:rsidR="001E3087" w:rsidP="001E3087" w:rsidRDefault="00567972" w14:paraId="5A625785" w14:textId="727D971B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חשוב למקד את </w:t>
      </w:r>
      <w:r w:rsidRPr="001E3087">
        <w:rPr>
          <w:rFonts w:hint="cs"/>
          <w:b/>
          <w:bCs/>
          <w:sz w:val="24"/>
          <w:szCs w:val="24"/>
          <w:highlight w:val="yellow"/>
          <w:rtl/>
        </w:rPr>
        <w:t>סוגי המענה לתלמיד</w:t>
      </w:r>
      <w:r>
        <w:rPr>
          <w:rFonts w:hint="cs"/>
          <w:sz w:val="24"/>
          <w:szCs w:val="24"/>
          <w:rtl/>
        </w:rPr>
        <w:t xml:space="preserve"> על פי המשאבים הקיימים בבית הספר </w:t>
      </w:r>
      <w:proofErr w:type="spellStart"/>
      <w:r>
        <w:rPr>
          <w:rFonts w:hint="cs"/>
          <w:sz w:val="24"/>
          <w:szCs w:val="24"/>
          <w:rtl/>
        </w:rPr>
        <w:t>ובמתי"א</w:t>
      </w:r>
      <w:proofErr w:type="spellEnd"/>
      <w:r>
        <w:rPr>
          <w:rFonts w:hint="cs"/>
          <w:sz w:val="24"/>
          <w:szCs w:val="24"/>
          <w:rtl/>
        </w:rPr>
        <w:t>.</w:t>
      </w:r>
    </w:p>
    <w:p w:rsidR="00F8433E" w:rsidP="001E3087" w:rsidRDefault="00F8433E" w14:paraId="773CF4F7" w14:textId="387E289D">
      <w:pPr>
        <w:pStyle w:val="a3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מדריך השילוב היחידני יעביר </w:t>
      </w:r>
      <w:r w:rsidRPr="006A69B2">
        <w:rPr>
          <w:rFonts w:hint="cs"/>
          <w:b/>
          <w:bCs/>
          <w:sz w:val="24"/>
          <w:szCs w:val="24"/>
          <w:rtl/>
        </w:rPr>
        <w:t>קובץ אקסל</w:t>
      </w:r>
      <w:r>
        <w:rPr>
          <w:rFonts w:hint="cs"/>
          <w:sz w:val="24"/>
          <w:szCs w:val="24"/>
          <w:rtl/>
        </w:rPr>
        <w:t xml:space="preserve"> למילוי המשאבים המבוקשים עבור תלמידי ביה"ס.</w:t>
      </w:r>
    </w:p>
    <w:sectPr w:rsidR="00F8433E" w:rsidSect="008B5AE7">
      <w:pgSz w:w="11906" w:h="16838" w:orient="portrait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86F6F"/>
    <w:multiLevelType w:val="hybridMultilevel"/>
    <w:tmpl w:val="61B029BE"/>
    <w:lvl w:ilvl="0" w:tplc="CB065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04107"/>
    <w:multiLevelType w:val="hybridMultilevel"/>
    <w:tmpl w:val="E36897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4F1437"/>
    <w:multiLevelType w:val="hybridMultilevel"/>
    <w:tmpl w:val="E350F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65413">
    <w:abstractNumId w:val="0"/>
  </w:num>
  <w:num w:numId="2" w16cid:durableId="1136685492">
    <w:abstractNumId w:val="1"/>
  </w:num>
  <w:num w:numId="3" w16cid:durableId="209959968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6B"/>
    <w:rsid w:val="0000147F"/>
    <w:rsid w:val="00003088"/>
    <w:rsid w:val="000528DD"/>
    <w:rsid w:val="000905C1"/>
    <w:rsid w:val="00096B1D"/>
    <w:rsid w:val="000B76D7"/>
    <w:rsid w:val="00137664"/>
    <w:rsid w:val="001A556B"/>
    <w:rsid w:val="001E3087"/>
    <w:rsid w:val="001F1900"/>
    <w:rsid w:val="0020730B"/>
    <w:rsid w:val="00207A56"/>
    <w:rsid w:val="00247493"/>
    <w:rsid w:val="002511FB"/>
    <w:rsid w:val="002D395C"/>
    <w:rsid w:val="00310AB2"/>
    <w:rsid w:val="0034088D"/>
    <w:rsid w:val="00360C83"/>
    <w:rsid w:val="003730E5"/>
    <w:rsid w:val="003A45A9"/>
    <w:rsid w:val="003B7A76"/>
    <w:rsid w:val="00406087"/>
    <w:rsid w:val="00410989"/>
    <w:rsid w:val="00441FEC"/>
    <w:rsid w:val="00464526"/>
    <w:rsid w:val="00486D6A"/>
    <w:rsid w:val="00567972"/>
    <w:rsid w:val="005856F0"/>
    <w:rsid w:val="005A2DFD"/>
    <w:rsid w:val="005A6736"/>
    <w:rsid w:val="00652F4E"/>
    <w:rsid w:val="006A69B2"/>
    <w:rsid w:val="00722049"/>
    <w:rsid w:val="00764B6C"/>
    <w:rsid w:val="00786BC1"/>
    <w:rsid w:val="00882025"/>
    <w:rsid w:val="00890CFE"/>
    <w:rsid w:val="008A1046"/>
    <w:rsid w:val="008B5AE7"/>
    <w:rsid w:val="008C513B"/>
    <w:rsid w:val="009025E6"/>
    <w:rsid w:val="009431D0"/>
    <w:rsid w:val="00A27717"/>
    <w:rsid w:val="00A84871"/>
    <w:rsid w:val="00B267B9"/>
    <w:rsid w:val="00B47838"/>
    <w:rsid w:val="00B7283D"/>
    <w:rsid w:val="00B93DB4"/>
    <w:rsid w:val="00BC549B"/>
    <w:rsid w:val="00BE6B5B"/>
    <w:rsid w:val="00C831CA"/>
    <w:rsid w:val="00C929B0"/>
    <w:rsid w:val="00CA4544"/>
    <w:rsid w:val="00CC51EE"/>
    <w:rsid w:val="00CD45D3"/>
    <w:rsid w:val="00D16829"/>
    <w:rsid w:val="00D24914"/>
    <w:rsid w:val="00D25D21"/>
    <w:rsid w:val="00D54D4D"/>
    <w:rsid w:val="00D73156"/>
    <w:rsid w:val="00DB2916"/>
    <w:rsid w:val="00DE24C2"/>
    <w:rsid w:val="00E23471"/>
    <w:rsid w:val="00E42F54"/>
    <w:rsid w:val="00EB2E59"/>
    <w:rsid w:val="00F61B30"/>
    <w:rsid w:val="00F8433E"/>
    <w:rsid w:val="00FA4D94"/>
    <w:rsid w:val="6A0703B9"/>
    <w:rsid w:val="6B751C19"/>
    <w:rsid w:val="6B7DE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108C"/>
  <w15:chartTrackingRefBased/>
  <w15:docId w15:val="{E587FF32-3212-484D-A90A-1F34A2A3D7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bidi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meirav nirpaz</dc:creator>
  <keywords/>
  <dc:description/>
  <lastModifiedBy>מתיא גבעתיים</lastModifiedBy>
  <revision>20</revision>
  <dcterms:created xsi:type="dcterms:W3CDTF">2021-01-02T19:22:00.0000000Z</dcterms:created>
  <dcterms:modified xsi:type="dcterms:W3CDTF">2025-02-19T11:16:58.8054426Z</dcterms:modified>
</coreProperties>
</file>